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C7651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D2F90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4D2F90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4D2F90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997712" w:rsidRDefault="007A7995" w:rsidP="00997712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</w:t>
      </w:r>
    </w:p>
    <w:p w:rsidR="00E06CA2" w:rsidRPr="00E06CA2" w:rsidRDefault="007A7995" w:rsidP="00E06CA2">
      <w:pPr>
        <w:jc w:val="center"/>
        <w:rPr>
          <w:rFonts w:eastAsia="Calibri"/>
          <w:b/>
          <w:color w:val="000000"/>
          <w:sz w:val="28"/>
          <w:szCs w:val="28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997712" w:rsidRPr="009E3E7F">
        <w:rPr>
          <w:rFonts w:eastAsia="Calibri"/>
          <w:b/>
          <w:color w:val="000000"/>
          <w:sz w:val="28"/>
          <w:szCs w:val="28"/>
        </w:rPr>
        <w:t>obsług</w:t>
      </w:r>
      <w:r w:rsidR="00997712">
        <w:rPr>
          <w:rFonts w:eastAsia="Calibri"/>
          <w:b/>
          <w:color w:val="000000"/>
          <w:sz w:val="28"/>
          <w:szCs w:val="28"/>
        </w:rPr>
        <w:t>ę</w:t>
      </w:r>
      <w:r w:rsidR="00997712" w:rsidRPr="009E3E7F">
        <w:rPr>
          <w:rFonts w:eastAsia="Calibri"/>
          <w:b/>
          <w:color w:val="000000"/>
          <w:sz w:val="28"/>
          <w:szCs w:val="28"/>
        </w:rPr>
        <w:t xml:space="preserve"> stoiska z kulinarnymi produktami regionalnymi do degustacji </w:t>
      </w:r>
      <w:r w:rsidR="00E06CA2">
        <w:rPr>
          <w:rFonts w:ascii="Arial" w:eastAsia="Times New Roman" w:hAnsi="Arial" w:cs="Arial"/>
          <w:b/>
          <w:sz w:val="24"/>
          <w:szCs w:val="24"/>
          <w:lang w:eastAsia="pl-PL"/>
        </w:rPr>
        <w:t>na Imprezie Promującej Krainę Lasów i Jezior p</w:t>
      </w:r>
      <w:r w:rsidR="002F5D75">
        <w:rPr>
          <w:rFonts w:ascii="Arial" w:eastAsia="Times New Roman" w:hAnsi="Arial" w:cs="Arial"/>
          <w:b/>
          <w:sz w:val="24"/>
          <w:szCs w:val="24"/>
          <w:lang w:eastAsia="pl-PL"/>
        </w:rPr>
        <w:t>rzy</w:t>
      </w:r>
      <w:r w:rsidR="00E06C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Polsko- Niemieckiego Jarmarku Produktów Tradycyjnych we Wschowie, dnia 24 maja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w dniu</w:t>
      </w:r>
      <w:r w:rsidR="00E06CA2">
        <w:rPr>
          <w:rFonts w:ascii="Arial" w:eastAsia="Times New Roman" w:hAnsi="Arial" w:cs="Arial"/>
          <w:lang w:eastAsia="pl-PL"/>
        </w:rPr>
        <w:t xml:space="preserve"> ……….maja 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Stowarzyszeniem Kraina Lasów i Jezior – LGD reprezentowanym przez Prezesa Zarządu – Elżbietę Wicher, zwaną dalej „Zamawiającym”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................................................................................................zwaną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1.Przedmiotem umowy jest </w:t>
      </w:r>
      <w:r w:rsidR="00997712">
        <w:rPr>
          <w:rFonts w:ascii="Arial" w:eastAsia="Times New Roman" w:hAnsi="Arial" w:cs="Arial"/>
          <w:lang w:eastAsia="pl-PL"/>
        </w:rPr>
        <w:t>obsługa stoiska z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997712">
        <w:rPr>
          <w:rFonts w:ascii="Arial" w:eastAsia="Times New Roman" w:hAnsi="Arial" w:cs="Arial"/>
          <w:lang w:eastAsia="pl-PL"/>
        </w:rPr>
        <w:t>kulinarnymi produktami regionalnymi</w:t>
      </w:r>
      <w:r w:rsidR="00390430" w:rsidRPr="00390430">
        <w:rPr>
          <w:rFonts w:ascii="Arial" w:eastAsia="Times New Roman" w:hAnsi="Arial" w:cs="Arial"/>
          <w:lang w:eastAsia="pl-PL"/>
        </w:rPr>
        <w:t xml:space="preserve"> do degustacji w dniu </w:t>
      </w:r>
      <w:r w:rsidR="00E06CA2">
        <w:rPr>
          <w:rFonts w:ascii="Arial" w:eastAsia="Times New Roman" w:hAnsi="Arial" w:cs="Arial"/>
          <w:lang w:eastAsia="pl-PL"/>
        </w:rPr>
        <w:t>24 maja 2014 r. we Wschowie</w:t>
      </w:r>
      <w:r w:rsidRPr="00390430">
        <w:rPr>
          <w:rFonts w:ascii="Arial" w:eastAsia="Times New Roman" w:hAnsi="Arial" w:cs="Arial"/>
          <w:lang w:eastAsia="pl-PL"/>
        </w:rPr>
        <w:t>.</w:t>
      </w:r>
    </w:p>
    <w:p w:rsidR="004F581E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3.Wykonawca zobowiązany jest</w:t>
      </w:r>
      <w:r w:rsidR="00A37C79">
        <w:rPr>
          <w:rFonts w:ascii="Arial" w:eastAsia="Times New Roman" w:hAnsi="Arial" w:cs="Arial"/>
          <w:lang w:eastAsia="pl-PL"/>
        </w:rPr>
        <w:t xml:space="preserve"> do obsługi stoiska</w:t>
      </w:r>
      <w:r w:rsidR="004F581E" w:rsidRPr="00390430">
        <w:rPr>
          <w:rFonts w:ascii="Arial" w:eastAsia="Times New Roman" w:hAnsi="Arial" w:cs="Arial"/>
          <w:lang w:eastAsia="pl-PL"/>
        </w:rPr>
        <w:t>.</w:t>
      </w:r>
      <w:r w:rsidR="00BF057A" w:rsidRPr="00390430">
        <w:rPr>
          <w:rFonts w:ascii="Arial" w:eastAsia="Times New Roman" w:hAnsi="Arial" w:cs="Arial"/>
          <w:lang w:eastAsia="pl-PL"/>
        </w:rPr>
        <w:t xml:space="preserve"> do godziny </w:t>
      </w:r>
      <w:r w:rsidR="00812125">
        <w:rPr>
          <w:rFonts w:ascii="Arial" w:eastAsia="Times New Roman" w:hAnsi="Arial" w:cs="Arial"/>
          <w:lang w:eastAsia="pl-PL"/>
        </w:rPr>
        <w:t>9:</w:t>
      </w:r>
      <w:r w:rsidR="00BF057A" w:rsidRPr="00390430">
        <w:rPr>
          <w:rFonts w:ascii="Arial" w:eastAsia="Times New Roman" w:hAnsi="Arial" w:cs="Arial"/>
          <w:lang w:eastAsia="pl-PL"/>
        </w:rPr>
        <w:t>00</w:t>
      </w:r>
      <w:r w:rsidR="004F581E" w:rsidRPr="00390430">
        <w:rPr>
          <w:rFonts w:ascii="Arial" w:eastAsia="Times New Roman" w:hAnsi="Arial" w:cs="Arial"/>
          <w:lang w:eastAsia="pl-PL"/>
        </w:rPr>
        <w:t xml:space="preserve"> </w:t>
      </w:r>
      <w:r w:rsidR="00A37C79">
        <w:rPr>
          <w:rFonts w:ascii="Arial" w:eastAsia="Times New Roman" w:hAnsi="Arial" w:cs="Arial"/>
          <w:lang w:eastAsia="pl-PL"/>
        </w:rPr>
        <w:t xml:space="preserve">do 18:00 </w:t>
      </w:r>
      <w:r w:rsidR="004F581E" w:rsidRPr="00390430">
        <w:rPr>
          <w:rFonts w:ascii="Arial" w:eastAsia="Times New Roman" w:hAnsi="Arial" w:cs="Arial"/>
          <w:lang w:eastAsia="pl-PL"/>
        </w:rPr>
        <w:t>podczas</w:t>
      </w:r>
      <w:r w:rsidR="002F5D75">
        <w:rPr>
          <w:rFonts w:ascii="Arial" w:eastAsia="Times New Roman" w:hAnsi="Arial" w:cs="Arial"/>
          <w:lang w:eastAsia="pl-PL"/>
        </w:rPr>
        <w:t xml:space="preserve"> Polsko – Niemieckiego Jarmarku Produktów Tradycyjnych we Wschowie</w:t>
      </w:r>
      <w:r w:rsidR="004F581E" w:rsidRPr="00390430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B55191" w:rsidRDefault="00A37C79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Obowiązki wykonawcy</w:t>
      </w:r>
      <w:r w:rsidR="00B55191">
        <w:rPr>
          <w:rFonts w:ascii="Arial" w:eastAsia="Times New Roman" w:hAnsi="Arial" w:cs="Arial"/>
          <w:lang w:eastAsia="pl-PL"/>
        </w:rPr>
        <w:t>:</w:t>
      </w:r>
    </w:p>
    <w:p w:rsidR="00B55191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wspólnie z Zamawiającym dekoracji stoiska;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rozstawienia na stoisku promocyjnym kulinarnych produktów regionalnych;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serwowania produktów do degustacji;</w:t>
      </w:r>
    </w:p>
    <w:p w:rsidR="00CA64DF" w:rsidRPr="009E3E7F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utrzymania porządku na stoisku w czasie trwania Jarmarku</w:t>
      </w:r>
      <w:r w:rsidR="00CA64DF" w:rsidRPr="009E3E7F">
        <w:rPr>
          <w:sz w:val="24"/>
          <w:szCs w:val="24"/>
        </w:rPr>
        <w:t>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posprzątanie stoiska po zakończonej imprezie</w:t>
      </w:r>
      <w:r w:rsidR="002F5D75">
        <w:rPr>
          <w:sz w:val="24"/>
          <w:szCs w:val="24"/>
        </w:rPr>
        <w:t>.</w:t>
      </w:r>
    </w:p>
    <w:p w:rsidR="00CA64DF" w:rsidRPr="00390430" w:rsidRDefault="00CA64D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Wykonawcy </w:t>
      </w:r>
      <w:r w:rsidR="0010614D" w:rsidRPr="00390430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Pr="00390430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390430">
        <w:rPr>
          <w:rFonts w:ascii="Arial" w:eastAsia="Times New Roman" w:hAnsi="Arial" w:cs="Arial"/>
          <w:lang w:eastAsia="pl-PL"/>
        </w:rPr>
        <w:t>zmiany w ofercie</w:t>
      </w:r>
      <w:r w:rsidR="00583868" w:rsidRPr="00390430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Wynagrodzenie ryczałtowe o którym mowa w ust 1. obejmuje wszystkie koszty związane z 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Niedoszacowanie, pominięcie oraz brak rozpoznania zakresu przedmiotu umowy nie </w:t>
      </w:r>
      <w:r w:rsidRPr="00390430">
        <w:rPr>
          <w:rFonts w:ascii="Arial" w:hAnsi="Arial" w:cs="Arial"/>
        </w:rPr>
        <w:lastRenderedPageBreak/>
        <w:t>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Pr="00390430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C19" w:rsidRDefault="00574C19" w:rsidP="0010614D">
      <w:pPr>
        <w:spacing w:after="0" w:line="240" w:lineRule="auto"/>
      </w:pPr>
      <w:r>
        <w:separator/>
      </w:r>
    </w:p>
  </w:endnote>
  <w:endnote w:type="continuationSeparator" w:id="0">
    <w:p w:rsidR="00574C19" w:rsidRDefault="00574C19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C19" w:rsidRDefault="00574C19" w:rsidP="0010614D">
      <w:pPr>
        <w:spacing w:after="0" w:line="240" w:lineRule="auto"/>
      </w:pPr>
      <w:r>
        <w:separator/>
      </w:r>
    </w:p>
  </w:footnote>
  <w:footnote w:type="continuationSeparator" w:id="0">
    <w:p w:rsidR="00574C19" w:rsidRDefault="00574C19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665FC"/>
    <w:rsid w:val="000B526B"/>
    <w:rsid w:val="0010614D"/>
    <w:rsid w:val="0025046E"/>
    <w:rsid w:val="00265671"/>
    <w:rsid w:val="002F5D75"/>
    <w:rsid w:val="00332B74"/>
    <w:rsid w:val="00390430"/>
    <w:rsid w:val="003F099F"/>
    <w:rsid w:val="00422017"/>
    <w:rsid w:val="004D2F90"/>
    <w:rsid w:val="004F581E"/>
    <w:rsid w:val="00574C19"/>
    <w:rsid w:val="00583868"/>
    <w:rsid w:val="006277B6"/>
    <w:rsid w:val="007A7995"/>
    <w:rsid w:val="007E2CDF"/>
    <w:rsid w:val="00812125"/>
    <w:rsid w:val="00877BA3"/>
    <w:rsid w:val="008A47C2"/>
    <w:rsid w:val="00997712"/>
    <w:rsid w:val="00A03299"/>
    <w:rsid w:val="00A222BA"/>
    <w:rsid w:val="00A37C79"/>
    <w:rsid w:val="00AA6243"/>
    <w:rsid w:val="00AB781D"/>
    <w:rsid w:val="00B242ED"/>
    <w:rsid w:val="00B55191"/>
    <w:rsid w:val="00B60E4B"/>
    <w:rsid w:val="00BB7A60"/>
    <w:rsid w:val="00BF057A"/>
    <w:rsid w:val="00BF6372"/>
    <w:rsid w:val="00C25B7B"/>
    <w:rsid w:val="00C75BC5"/>
    <w:rsid w:val="00C7651E"/>
    <w:rsid w:val="00CA64DF"/>
    <w:rsid w:val="00D96A99"/>
    <w:rsid w:val="00E06CA2"/>
    <w:rsid w:val="00E4257A"/>
    <w:rsid w:val="00EA6772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955B-99C0-4305-984F-7C157644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Roksana Górna-Kopij</cp:lastModifiedBy>
  <cp:revision>11</cp:revision>
  <cp:lastPrinted>2014-04-03T09:07:00Z</cp:lastPrinted>
  <dcterms:created xsi:type="dcterms:W3CDTF">2014-04-25T07:03:00Z</dcterms:created>
  <dcterms:modified xsi:type="dcterms:W3CDTF">2014-04-29T11:04:00Z</dcterms:modified>
</cp:coreProperties>
</file>